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FF8E5" w14:textId="77777777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Dear 4-H Families,</w:t>
      </w:r>
    </w:p>
    <w:p w14:paraId="6DBC4FD7" w14:textId="77777777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</w:p>
    <w:p w14:paraId="6C4FE576" w14:textId="77777777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Before Final 4-H Project Enrollment is completed on May 31 --- please carefully read the following details about </w:t>
      </w:r>
      <w:r>
        <w:rPr>
          <w:rFonts w:ascii="Verdana" w:hAnsi="Verdana"/>
          <w:b/>
          <w:bCs/>
          <w:color w:val="000000"/>
          <w:sz w:val="24"/>
          <w:szCs w:val="24"/>
        </w:rPr>
        <w:t>Awards for project involvement</w:t>
      </w:r>
      <w:r>
        <w:rPr>
          <w:rFonts w:ascii="Verdana" w:hAnsi="Verdana"/>
          <w:color w:val="000000"/>
          <w:sz w:val="24"/>
          <w:szCs w:val="24"/>
        </w:rPr>
        <w:t>.</w:t>
      </w:r>
    </w:p>
    <w:p w14:paraId="5022D188" w14:textId="47975A15" w:rsidR="00F763B7" w:rsidRDefault="009C6BFE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</w:t>
      </w:r>
      <w:r w:rsidR="00F763B7">
        <w:rPr>
          <w:rFonts w:ascii="Verdana" w:hAnsi="Verdana"/>
          <w:color w:val="000000"/>
          <w:sz w:val="24"/>
          <w:szCs w:val="24"/>
        </w:rPr>
        <w:t>wards will be given at the 20</w:t>
      </w:r>
      <w:r w:rsidR="00DD149C">
        <w:rPr>
          <w:rFonts w:ascii="Verdana" w:hAnsi="Verdana"/>
          <w:color w:val="000000"/>
          <w:sz w:val="24"/>
          <w:szCs w:val="24"/>
        </w:rPr>
        <w:t>2</w:t>
      </w:r>
      <w:r w:rsidR="00A772E3">
        <w:rPr>
          <w:rFonts w:ascii="Verdana" w:hAnsi="Verdana"/>
          <w:color w:val="000000"/>
          <w:sz w:val="24"/>
          <w:szCs w:val="24"/>
        </w:rPr>
        <w:t>6</w:t>
      </w:r>
      <w:r w:rsidR="00F763B7">
        <w:rPr>
          <w:rFonts w:ascii="Verdana" w:hAnsi="Verdana"/>
          <w:color w:val="000000"/>
          <w:sz w:val="24"/>
          <w:szCs w:val="24"/>
        </w:rPr>
        <w:t xml:space="preserve"> Brown County 4-H Recognition Event. 12 awards will be available for each age division. Award winners will be determined by the 4-H member’s efforts and accomplishments during the member’s current age division years as described on their project report forms in their 4-H record book. To be considered for a Project Award 4-H members need to:</w:t>
      </w:r>
    </w:p>
    <w:p w14:paraId="62CD3D60" w14:textId="77777777" w:rsidR="00F763B7" w:rsidRDefault="00F763B7" w:rsidP="00F763B7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Be enrolled in the 4-H project or projects this current 4-H year for any of the 12 project groups the member applies for</w:t>
      </w:r>
    </w:p>
    <w:p w14:paraId="76B86616" w14:textId="77777777" w:rsidR="00F763B7" w:rsidRDefault="00F763B7" w:rsidP="00F763B7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Members may apply for an award in more than one project group</w:t>
      </w:r>
    </w:p>
    <w:p w14:paraId="1B314E82" w14:textId="77777777" w:rsidR="00F763B7" w:rsidRDefault="00F763B7" w:rsidP="00F763B7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Complete and turn in their 4-H record book by the September deadline</w:t>
      </w:r>
    </w:p>
    <w:p w14:paraId="4D9D9616" w14:textId="68E7DC13" w:rsidR="00F763B7" w:rsidRDefault="00F763B7" w:rsidP="00F763B7">
      <w:pPr>
        <w:numPr>
          <w:ilvl w:val="0"/>
          <w:numId w:val="1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Submit the simple application form with their 20</w:t>
      </w:r>
      <w:r w:rsidR="00F4683A">
        <w:rPr>
          <w:rFonts w:ascii="Verdana" w:eastAsia="Times New Roman" w:hAnsi="Verdana"/>
          <w:color w:val="000000"/>
          <w:sz w:val="24"/>
          <w:szCs w:val="24"/>
        </w:rPr>
        <w:t>2</w:t>
      </w:r>
      <w:r w:rsidR="00A772E3">
        <w:rPr>
          <w:rFonts w:ascii="Verdana" w:eastAsia="Times New Roman" w:hAnsi="Verdana"/>
          <w:color w:val="000000"/>
          <w:sz w:val="24"/>
          <w:szCs w:val="24"/>
        </w:rPr>
        <w:t>6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4-H record book</w:t>
      </w:r>
    </w:p>
    <w:p w14:paraId="3193A10F" w14:textId="77777777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Award winners will be 1 deserving Beginner, 1 deserving Junior, and 1 deserving Senior member in each of the 12 4-H project groups. Winners will be chosen from the members that apply for the awards.</w:t>
      </w:r>
    </w:p>
    <w:p w14:paraId="079698D7" w14:textId="69026F40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More details will be shared by the Award Committee later this summer. </w:t>
      </w:r>
      <w:r>
        <w:rPr>
          <w:rFonts w:ascii="Verdana" w:hAnsi="Verdana"/>
          <w:b/>
          <w:bCs/>
          <w:color w:val="000000"/>
          <w:sz w:val="24"/>
          <w:szCs w:val="24"/>
        </w:rPr>
        <w:t xml:space="preserve">At this time please carefully consider the projects members are enrolled in and determine if members want to continue in projects or take new projects to apply for these awards. </w:t>
      </w:r>
      <w:r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  <w:t xml:space="preserve">Then make the necessary changes to the member's project enrollment at </w:t>
      </w:r>
      <w:hyperlink r:id="rId5" w:anchor="/user/sign-in" w:history="1">
        <w:r w:rsidR="00504E34" w:rsidRPr="00E8226F">
          <w:rPr>
            <w:rStyle w:val="Hyperlink"/>
          </w:rPr>
          <w:t>https://v2.4honline.com/#/user/sign-in</w:t>
        </w:r>
      </w:hyperlink>
      <w:r w:rsidR="00504E34">
        <w:t xml:space="preserve"> </w:t>
      </w:r>
      <w:r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  <w:t>by May 31.</w:t>
      </w:r>
    </w:p>
    <w:p w14:paraId="37722229" w14:textId="77777777" w:rsidR="00F763B7" w:rsidRDefault="00F763B7" w:rsidP="00F763B7">
      <w:pPr>
        <w:spacing w:before="100" w:beforeAutospacing="1" w:after="100" w:after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The 12 project groups for the NEW awards are: </w:t>
      </w:r>
    </w:p>
    <w:p w14:paraId="30953F42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ANIMAL SCIENCE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68A8A1F0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Beef</w:t>
      </w:r>
    </w:p>
    <w:p w14:paraId="285961A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Companion Animal </w:t>
      </w:r>
    </w:p>
    <w:p w14:paraId="0804525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Dairy Cattle </w:t>
      </w:r>
    </w:p>
    <w:p w14:paraId="28D75AB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Dairy Goats </w:t>
      </w:r>
    </w:p>
    <w:p w14:paraId="68C04EDC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Dogs </w:t>
      </w:r>
    </w:p>
    <w:p w14:paraId="349E3E17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Embryology </w:t>
      </w:r>
    </w:p>
    <w:p w14:paraId="35C0CEF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Horse and Pony </w:t>
      </w:r>
    </w:p>
    <w:p w14:paraId="40D0FF6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Meat Goats </w:t>
      </w:r>
    </w:p>
    <w:p w14:paraId="2CE2B6D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Poultry and Eggs </w:t>
      </w:r>
    </w:p>
    <w:p w14:paraId="108CEDDC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Rabbits/Cavies </w:t>
      </w:r>
    </w:p>
    <w:p w14:paraId="098DDAA8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Rodeo </w:t>
      </w:r>
    </w:p>
    <w:p w14:paraId="220A085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Sheep and Wool </w:t>
      </w:r>
    </w:p>
    <w:p w14:paraId="75EDE87C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Swine </w:t>
      </w:r>
    </w:p>
    <w:p w14:paraId="42FCCDD0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Veterinary Science </w:t>
      </w:r>
    </w:p>
    <w:p w14:paraId="77708CA3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ARTS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33D02E8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Drama/Theater </w:t>
      </w:r>
    </w:p>
    <w:p w14:paraId="54956DF8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Music/Dance </w:t>
      </w:r>
    </w:p>
    <w:p w14:paraId="03A8B224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lastRenderedPageBreak/>
        <w:t>Performing Arts</w:t>
      </w:r>
    </w:p>
    <w:p w14:paraId="79C6C9E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Visual Arts </w:t>
      </w:r>
    </w:p>
    <w:p w14:paraId="5A3C4695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CITIZENSHIP AND LEADERSHIP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556CADA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Character Education </w:t>
      </w:r>
    </w:p>
    <w:p w14:paraId="454EAC3F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Citizenship</w:t>
      </w:r>
    </w:p>
    <w:p w14:paraId="7632B8C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Cultural Education, International Study and Exchange Program </w:t>
      </w:r>
    </w:p>
    <w:p w14:paraId="12E7F74D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Leadership Skills Development </w:t>
      </w:r>
    </w:p>
    <w:p w14:paraId="6806F73F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Leisure Education and Recreation </w:t>
      </w:r>
    </w:p>
    <w:p w14:paraId="6E482784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Outdoor Education/Recreation </w:t>
      </w:r>
    </w:p>
    <w:p w14:paraId="6120E7E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Social Recreation Skills </w:t>
      </w:r>
    </w:p>
    <w:p w14:paraId="466DEAAD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Workforce Preparation (Career Exploration) </w:t>
      </w:r>
    </w:p>
    <w:p w14:paraId="01D0D38E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COMMUNICATIONS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4350A6D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Communications </w:t>
      </w:r>
    </w:p>
    <w:p w14:paraId="081E0937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Public Presentations </w:t>
      </w:r>
    </w:p>
    <w:p w14:paraId="03542B7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Writing/Public Speaking </w:t>
      </w:r>
    </w:p>
    <w:p w14:paraId="4F136B30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COMMUNITY SERVICE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3703E1D0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Community Service </w:t>
      </w:r>
    </w:p>
    <w:p w14:paraId="2AFABD1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Service Learning </w:t>
      </w:r>
    </w:p>
    <w:p w14:paraId="7034A445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FAMILY CONSUMER SCIENCES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2E8EDC8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Child Development and Family Life </w:t>
      </w:r>
    </w:p>
    <w:p w14:paraId="39AE415E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Clothing and Textiles</w:t>
      </w:r>
    </w:p>
    <w:p w14:paraId="6D0E7A54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Consumer Decision Making </w:t>
      </w:r>
    </w:p>
    <w:p w14:paraId="5F77D7C8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Consumer Decision Making Contest </w:t>
      </w:r>
    </w:p>
    <w:p w14:paraId="139E09D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Economics, Business and Marketing</w:t>
      </w:r>
    </w:p>
    <w:p w14:paraId="30EB81ED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Entrepreneurship</w:t>
      </w:r>
    </w:p>
    <w:p w14:paraId="55E4234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Fashion Revue </w:t>
      </w:r>
    </w:p>
    <w:p w14:paraId="2C2983B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Hobbies and Collections </w:t>
      </w:r>
    </w:p>
    <w:p w14:paraId="4FAF4DDC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FOOD SCIENCE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134AE237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Consumer Decision Making Contest </w:t>
      </w:r>
    </w:p>
    <w:p w14:paraId="3AD5240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Foods and Nutrition</w:t>
      </w:r>
    </w:p>
    <w:p w14:paraId="1DD42EC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Food Preservation </w:t>
      </w:r>
    </w:p>
    <w:p w14:paraId="701298DF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Food Safety </w:t>
      </w:r>
    </w:p>
    <w:p w14:paraId="147F9F6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Special Foods </w:t>
      </w:r>
    </w:p>
    <w:p w14:paraId="7F12AD3F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HEALTH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0A8D35A3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Consumer Decision Making Contest </w:t>
      </w:r>
    </w:p>
    <w:p w14:paraId="664F697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First Aid and Health </w:t>
      </w:r>
    </w:p>
    <w:p w14:paraId="0F8E8787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Fitness and Sports </w:t>
      </w:r>
    </w:p>
    <w:p w14:paraId="69F1F27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Health </w:t>
      </w:r>
    </w:p>
    <w:p w14:paraId="01F0012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Safety</w:t>
      </w:r>
    </w:p>
    <w:p w14:paraId="6F68C593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HOME ENVIRONMENT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21709024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Consumer Decision Making Contest </w:t>
      </w:r>
    </w:p>
    <w:p w14:paraId="765689A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Home Environment </w:t>
      </w:r>
    </w:p>
    <w:p w14:paraId="70EC6818" w14:textId="77777777" w:rsidR="00F763B7" w:rsidRDefault="00FF1613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 xml:space="preserve">GRAPHIC DESIGN AND PHOTOGRAPHY </w:t>
      </w:r>
      <w:r w:rsidR="00F763B7">
        <w:rPr>
          <w:rFonts w:ascii="Verdana" w:eastAsia="Times New Roman" w:hAnsi="Verdana"/>
          <w:b/>
          <w:bCs/>
          <w:color w:val="000000"/>
          <w:sz w:val="24"/>
          <w:szCs w:val="24"/>
        </w:rPr>
        <w:t>AND VIDEOGRAPHY</w:t>
      </w:r>
      <w:r w:rsidR="00F763B7"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38624E0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Graphic Design </w:t>
      </w:r>
    </w:p>
    <w:p w14:paraId="2E58B013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Photography </w:t>
      </w:r>
    </w:p>
    <w:p w14:paraId="1B678599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Videography</w:t>
      </w:r>
    </w:p>
    <w:p w14:paraId="6D7CF700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NATURAL RESOURCES AND PLANT SCIENCE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6E1CB29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Conservation and Stewardship </w:t>
      </w:r>
    </w:p>
    <w:p w14:paraId="5DFBFA6F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Entomology and Bees </w:t>
      </w:r>
    </w:p>
    <w:p w14:paraId="26C35B5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lastRenderedPageBreak/>
        <w:t xml:space="preserve">Forestry </w:t>
      </w:r>
    </w:p>
    <w:p w14:paraId="2F945C2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Geology and Minerals </w:t>
      </w:r>
    </w:p>
    <w:p w14:paraId="69A0BA9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Horticulture, Gardening and Landscaping </w:t>
      </w:r>
    </w:p>
    <w:p w14:paraId="5623B61B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Horticulture Skill-A-Thon </w:t>
      </w:r>
    </w:p>
    <w:p w14:paraId="330E15EE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Plant Science, Crops and Weeds </w:t>
      </w:r>
    </w:p>
    <w:p w14:paraId="3E6C296C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Range Science and Pasture Management </w:t>
      </w:r>
    </w:p>
    <w:p w14:paraId="567DE588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Shooting Sports </w:t>
      </w:r>
    </w:p>
    <w:p w14:paraId="36DB6F51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Soils and Soil Conservation </w:t>
      </w:r>
    </w:p>
    <w:p w14:paraId="1B4A594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Water and Water Conservation </w:t>
      </w:r>
    </w:p>
    <w:p w14:paraId="0E4F02DC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Wildlife and Fisheries </w:t>
      </w:r>
    </w:p>
    <w:p w14:paraId="082D6926" w14:textId="77777777" w:rsidR="00F763B7" w:rsidRDefault="00F763B7" w:rsidP="00F763B7">
      <w:pPr>
        <w:numPr>
          <w:ilvl w:val="0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b/>
          <w:bCs/>
          <w:color w:val="000000"/>
          <w:sz w:val="24"/>
          <w:szCs w:val="24"/>
        </w:rPr>
        <w:t>STEM (Science, Technology, Engineering and Mathematics)</w:t>
      </w:r>
      <w:r>
        <w:rPr>
          <w:rFonts w:ascii="Verdana" w:eastAsia="Times New Roman" w:hAnsi="Verdana"/>
          <w:color w:val="000000"/>
          <w:sz w:val="24"/>
          <w:szCs w:val="24"/>
        </w:rPr>
        <w:t xml:space="preserve"> </w:t>
      </w:r>
    </w:p>
    <w:p w14:paraId="5127854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Aerospace and Rocketry</w:t>
      </w:r>
    </w:p>
    <w:p w14:paraId="7430267D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Automotive, Small and Tractor Engines</w:t>
      </w:r>
    </w:p>
    <w:p w14:paraId="764190B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Bicycle</w:t>
      </w:r>
    </w:p>
    <w:p w14:paraId="4C5A319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Computers and Technology </w:t>
      </w:r>
    </w:p>
    <w:p w14:paraId="3B2C8D93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Electricity</w:t>
      </w:r>
    </w:p>
    <w:p w14:paraId="37400A9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Energy for Farm, Home and Transportation </w:t>
      </w:r>
    </w:p>
    <w:p w14:paraId="2EE2C93A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Engineering </w:t>
      </w:r>
    </w:p>
    <w:p w14:paraId="4D4E7A68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>Geospatial</w:t>
      </w:r>
    </w:p>
    <w:p w14:paraId="56BAB46F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Physics </w:t>
      </w:r>
    </w:p>
    <w:p w14:paraId="53A8D932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Robotics </w:t>
      </w:r>
    </w:p>
    <w:p w14:paraId="0FA128F6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Welding Science </w:t>
      </w:r>
    </w:p>
    <w:p w14:paraId="34AD1805" w14:textId="77777777" w:rsidR="00F763B7" w:rsidRDefault="00F763B7" w:rsidP="00F763B7">
      <w:pPr>
        <w:numPr>
          <w:ilvl w:val="1"/>
          <w:numId w:val="2"/>
        </w:numPr>
        <w:spacing w:before="100" w:beforeAutospacing="1" w:after="100" w:afterAutospacing="1"/>
        <w:rPr>
          <w:rFonts w:ascii="Verdana" w:eastAsia="Times New Roman" w:hAnsi="Verdana"/>
          <w:color w:val="000000"/>
          <w:sz w:val="24"/>
          <w:szCs w:val="24"/>
        </w:rPr>
      </w:pPr>
      <w:r>
        <w:rPr>
          <w:rFonts w:ascii="Verdana" w:eastAsia="Times New Roman" w:hAnsi="Verdana"/>
          <w:color w:val="000000"/>
          <w:sz w:val="24"/>
          <w:szCs w:val="24"/>
        </w:rPr>
        <w:t xml:space="preserve">Wood Science </w:t>
      </w:r>
    </w:p>
    <w:p w14:paraId="6F7F4990" w14:textId="77777777" w:rsidR="00F763B7" w:rsidRDefault="00F763B7" w:rsidP="00F763B7">
      <w:pPr>
        <w:spacing w:before="100" w:before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We are excited to award and encourage more Brown County 4-H youth for their 4-H project efforts. </w:t>
      </w:r>
    </w:p>
    <w:p w14:paraId="3AD29449" w14:textId="3FA245C1" w:rsidR="00604410" w:rsidRDefault="00F763B7" w:rsidP="00DD149C">
      <w:pPr>
        <w:spacing w:before="100" w:beforeAutospacing="1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14:paraId="17BEE69D" w14:textId="66AA8549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36C8210E" w14:textId="36A8E044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07B063CD" w14:textId="14F173CF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0DF498DB" w14:textId="7B98B610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2C8D7FF8" w14:textId="4B73262F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1B8CB1CB" w14:textId="7F8D6E9E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6FD9943D" w14:textId="0918D748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1907A705" w14:textId="559F37B1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58286913" w14:textId="2153EDB3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2BD29FCE" w14:textId="4A496904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7D4EADB8" w14:textId="4E6B61EE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0898CB7E" w14:textId="68C3670E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2B556C76" w14:textId="77777777" w:rsidR="00BA70B4" w:rsidRDefault="00BA70B4" w:rsidP="00BA70B4">
      <w:pPr>
        <w:spacing w:after="160" w:line="259" w:lineRule="auto"/>
        <w:rPr>
          <w:rFonts w:ascii="Verdana" w:hAnsi="Verdana"/>
          <w:color w:val="000000"/>
          <w:sz w:val="24"/>
          <w:szCs w:val="24"/>
        </w:rPr>
      </w:pPr>
    </w:p>
    <w:p w14:paraId="34CADAF6" w14:textId="168C199A" w:rsidR="00BA70B4" w:rsidRPr="00BA70B4" w:rsidRDefault="00BA70B4" w:rsidP="00BA70B4">
      <w:pPr>
        <w:spacing w:after="160" w:line="259" w:lineRule="auto"/>
        <w:rPr>
          <w:rFonts w:asciiTheme="minorHAnsi" w:hAnsiTheme="minorHAnsi" w:cstheme="minorBidi"/>
        </w:rPr>
      </w:pPr>
      <w:r w:rsidRPr="00BA70B4">
        <w:rPr>
          <w:rFonts w:asciiTheme="minorHAnsi" w:hAnsiTheme="minorHAnsi" w:cstheme="minorBidi"/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4CEB9B70" wp14:editId="05B6EF35">
            <wp:simplePos x="0" y="0"/>
            <wp:positionH relativeFrom="column">
              <wp:posOffset>0</wp:posOffset>
            </wp:positionH>
            <wp:positionV relativeFrom="paragraph">
              <wp:posOffset>15240</wp:posOffset>
            </wp:positionV>
            <wp:extent cx="830580" cy="845774"/>
            <wp:effectExtent l="0" t="0" r="7620" b="0"/>
            <wp:wrapNone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45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70B4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0288" behindDoc="1" locked="0" layoutInCell="1" allowOverlap="1" wp14:anchorId="56038930" wp14:editId="60B2D479">
            <wp:simplePos x="0" y="0"/>
            <wp:positionH relativeFrom="column">
              <wp:posOffset>5943600</wp:posOffset>
            </wp:positionH>
            <wp:positionV relativeFrom="paragraph">
              <wp:posOffset>0</wp:posOffset>
            </wp:positionV>
            <wp:extent cx="829310" cy="847725"/>
            <wp:effectExtent l="0" t="0" r="8890" b="9525"/>
            <wp:wrapNone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A70B4">
        <w:rPr>
          <w:rFonts w:asciiTheme="minorHAnsi" w:hAnsiTheme="minorHAnsi" w:cstheme="minorBidi"/>
        </w:rPr>
        <w:tab/>
      </w:r>
    </w:p>
    <w:p w14:paraId="653EDEB7" w14:textId="77777777" w:rsidR="00BA70B4" w:rsidRPr="00BA70B4" w:rsidRDefault="00BA70B4" w:rsidP="00BA70B4">
      <w:pPr>
        <w:spacing w:after="160" w:line="259" w:lineRule="auto"/>
        <w:jc w:val="center"/>
        <w:rPr>
          <w:rFonts w:ascii="Avenir Next LT Pro Demi" w:hAnsi="Avenir Next LT Pro Demi" w:cstheme="minorBidi"/>
          <w:sz w:val="48"/>
        </w:rPr>
      </w:pPr>
      <w:r w:rsidRPr="00BA70B4">
        <w:rPr>
          <w:rFonts w:ascii="Avenir Next LT Pro Demi" w:hAnsi="Avenir Next LT Pro Demi" w:cstheme="minorBidi"/>
          <w:sz w:val="48"/>
        </w:rPr>
        <w:t xml:space="preserve">Brown County 4-H </w:t>
      </w:r>
    </w:p>
    <w:p w14:paraId="37F2FA08" w14:textId="22E90AE9" w:rsidR="00BA70B4" w:rsidRPr="00BA70B4" w:rsidRDefault="00BA70B4" w:rsidP="00BA70B4">
      <w:pPr>
        <w:spacing w:after="160" w:line="259" w:lineRule="auto"/>
        <w:jc w:val="center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202</w:t>
      </w:r>
      <w:r w:rsidR="00E32A6C">
        <w:rPr>
          <w:rFonts w:ascii="Avenir Next LT Pro Demi" w:hAnsi="Avenir Next LT Pro Demi" w:cstheme="minorBidi"/>
          <w:sz w:val="36"/>
        </w:rPr>
        <w:t>6</w:t>
      </w:r>
      <w:r w:rsidRPr="00BA70B4">
        <w:rPr>
          <w:rFonts w:ascii="Avenir Next LT Pro Demi" w:hAnsi="Avenir Next LT Pro Demi" w:cstheme="minorBidi"/>
          <w:sz w:val="36"/>
        </w:rPr>
        <w:t xml:space="preserve"> County Static Award Application</w:t>
      </w:r>
    </w:p>
    <w:p w14:paraId="7F6EDFCA" w14:textId="77777777" w:rsidR="00BA70B4" w:rsidRPr="00BA70B4" w:rsidRDefault="00BA70B4" w:rsidP="00BA70B4">
      <w:pPr>
        <w:spacing w:after="160" w:line="259" w:lineRule="auto"/>
        <w:jc w:val="center"/>
        <w:rPr>
          <w:rFonts w:ascii="Avenir Next LT Pro Demi" w:hAnsi="Avenir Next LT Pro Demi" w:cstheme="minorBidi"/>
          <w:sz w:val="36"/>
        </w:rPr>
      </w:pPr>
    </w:p>
    <w:p w14:paraId="5B8C553F" w14:textId="77777777" w:rsidR="00BA70B4" w:rsidRPr="00BA70B4" w:rsidRDefault="00BA70B4" w:rsidP="00BA70B4">
      <w:pPr>
        <w:spacing w:after="160" w:line="259" w:lineRule="auto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Name</w:t>
      </w:r>
      <w:r w:rsidRPr="00BA70B4">
        <w:rPr>
          <w:rFonts w:ascii="Avenir Next LT Pro Demi" w:hAnsi="Avenir Next LT Pro Demi" w:cstheme="minorBidi"/>
          <w:sz w:val="36"/>
        </w:rPr>
        <w:tab/>
        <w:t>_________________________________________</w:t>
      </w:r>
    </w:p>
    <w:p w14:paraId="31AF3E4F" w14:textId="77777777" w:rsidR="00BA70B4" w:rsidRPr="00BA70B4" w:rsidRDefault="00BA70B4" w:rsidP="00BA70B4">
      <w:pPr>
        <w:spacing w:after="160" w:line="259" w:lineRule="auto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4-H Age Division:</w:t>
      </w:r>
      <w:r w:rsidRPr="00BA70B4">
        <w:rPr>
          <w:rFonts w:ascii="Avenir Next LT Pro Demi" w:hAnsi="Avenir Next LT Pro Demi" w:cstheme="minorBidi"/>
          <w:sz w:val="36"/>
        </w:rPr>
        <w:tab/>
      </w:r>
      <w:r w:rsidRPr="00BA70B4">
        <w:rPr>
          <w:rFonts w:ascii="Avenir Next LT Pro Demi" w:hAnsi="Avenir Next LT Pro Demi" w:cstheme="minorBidi"/>
          <w:sz w:val="36"/>
        </w:rPr>
        <w:tab/>
        <w:t>Beg</w:t>
      </w:r>
      <w:r w:rsidRPr="00BA70B4">
        <w:rPr>
          <w:rFonts w:ascii="Avenir Next LT Pro Demi" w:hAnsi="Avenir Next LT Pro Demi" w:cstheme="minorBidi"/>
          <w:sz w:val="36"/>
        </w:rPr>
        <w:tab/>
      </w:r>
      <w:r w:rsidRPr="00BA70B4">
        <w:rPr>
          <w:rFonts w:ascii="Avenir Next LT Pro Demi" w:hAnsi="Avenir Next LT Pro Demi" w:cstheme="minorBidi"/>
          <w:sz w:val="36"/>
        </w:rPr>
        <w:tab/>
        <w:t>Junior</w:t>
      </w:r>
      <w:r w:rsidRPr="00BA70B4">
        <w:rPr>
          <w:rFonts w:ascii="Avenir Next LT Pro Demi" w:hAnsi="Avenir Next LT Pro Demi" w:cstheme="minorBidi"/>
          <w:sz w:val="36"/>
        </w:rPr>
        <w:tab/>
        <w:t xml:space="preserve"> Senior</w:t>
      </w:r>
    </w:p>
    <w:p w14:paraId="2AF6302C" w14:textId="77777777" w:rsidR="00BA70B4" w:rsidRPr="00BA70B4" w:rsidRDefault="00BA70B4" w:rsidP="00BA70B4">
      <w:pPr>
        <w:spacing w:after="160" w:line="259" w:lineRule="auto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Club Name:</w:t>
      </w:r>
      <w:r w:rsidRPr="00BA70B4">
        <w:rPr>
          <w:rFonts w:ascii="Avenir Next LT Pro Demi" w:hAnsi="Avenir Next LT Pro Demi" w:cstheme="minorBidi"/>
          <w:sz w:val="36"/>
        </w:rPr>
        <w:tab/>
        <w:t xml:space="preserve">_____________________________________ </w:t>
      </w:r>
    </w:p>
    <w:p w14:paraId="41A2C8CC" w14:textId="77777777" w:rsidR="00BA70B4" w:rsidRPr="00BA70B4" w:rsidRDefault="00BA70B4" w:rsidP="00BA70B4">
      <w:pPr>
        <w:spacing w:after="160" w:line="259" w:lineRule="auto"/>
        <w:rPr>
          <w:rFonts w:ascii="Avenir Next LT Pro Demi" w:hAnsi="Avenir Next LT Pro Demi" w:cstheme="minorBidi"/>
          <w:sz w:val="36"/>
        </w:rPr>
      </w:pPr>
    </w:p>
    <w:p w14:paraId="1CFE1886" w14:textId="77777777" w:rsidR="00BA70B4" w:rsidRPr="00BA70B4" w:rsidRDefault="00BA70B4" w:rsidP="00BA70B4">
      <w:pPr>
        <w:spacing w:line="259" w:lineRule="auto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Awards Applying for:</w:t>
      </w:r>
    </w:p>
    <w:p w14:paraId="5AFF7B0F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Animal Science</w:t>
      </w:r>
    </w:p>
    <w:p w14:paraId="1620D900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Arts</w:t>
      </w:r>
    </w:p>
    <w:p w14:paraId="053193B8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Citizenship and Leadership</w:t>
      </w:r>
    </w:p>
    <w:p w14:paraId="59FCAE98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Communications</w:t>
      </w:r>
    </w:p>
    <w:p w14:paraId="4DC2D243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Community Service</w:t>
      </w:r>
    </w:p>
    <w:p w14:paraId="46093466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Family Consumer Science</w:t>
      </w:r>
    </w:p>
    <w:p w14:paraId="6A2C01A5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Food Science</w:t>
      </w:r>
    </w:p>
    <w:p w14:paraId="354819EB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Health</w:t>
      </w:r>
    </w:p>
    <w:p w14:paraId="2A171354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Home Environment</w:t>
      </w:r>
    </w:p>
    <w:p w14:paraId="524D57E1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Graphic Design, Photography and Videography</w:t>
      </w:r>
    </w:p>
    <w:p w14:paraId="7C312ED2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Natural Resources and Plant Science</w:t>
      </w:r>
    </w:p>
    <w:p w14:paraId="286283BF" w14:textId="5F9D4D3A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  <w:r w:rsidRPr="00BA70B4">
        <w:rPr>
          <w:rFonts w:ascii="Avenir Next LT Pro Demi" w:hAnsi="Avenir Next LT Pro Demi" w:cstheme="minorBidi"/>
          <w:sz w:val="36"/>
        </w:rPr>
        <w:t>______ Stem (Science, Technology, Engineering and Mathematics)</w:t>
      </w:r>
    </w:p>
    <w:p w14:paraId="4BD38DC5" w14:textId="77777777" w:rsidR="00BA70B4" w:rsidRPr="00BA70B4" w:rsidRDefault="00BA70B4" w:rsidP="00BA70B4">
      <w:pPr>
        <w:spacing w:line="259" w:lineRule="auto"/>
        <w:ind w:firstLine="360"/>
        <w:rPr>
          <w:rFonts w:ascii="Avenir Next LT Pro Demi" w:hAnsi="Avenir Next LT Pro Demi" w:cstheme="minorBidi"/>
          <w:sz w:val="36"/>
        </w:rPr>
      </w:pPr>
    </w:p>
    <w:p w14:paraId="0090C53E" w14:textId="30D9ED75" w:rsidR="00BA70B4" w:rsidRPr="00BA70B4" w:rsidRDefault="00BA70B4" w:rsidP="00BA70B4">
      <w:pPr>
        <w:spacing w:after="160" w:line="259" w:lineRule="auto"/>
        <w:rPr>
          <w:rFonts w:asciiTheme="minorHAnsi" w:hAnsiTheme="minorHAnsi" w:cstheme="minorBidi"/>
        </w:rPr>
      </w:pPr>
      <w:r w:rsidRPr="00BA70B4">
        <w:rPr>
          <w:rFonts w:ascii="Avenir Next LT Pro Demi" w:hAnsi="Avenir Next LT Pro Demi" w:cstheme="minorBidi"/>
        </w:rPr>
        <w:t>Award recipients will be decided when completed record books are turned into office.  Applications will be judged at that time and recipients will be announced at the 202</w:t>
      </w:r>
      <w:r w:rsidR="00652E9F">
        <w:rPr>
          <w:rFonts w:ascii="Avenir Next LT Pro Demi" w:hAnsi="Avenir Next LT Pro Demi" w:cstheme="minorBidi"/>
        </w:rPr>
        <w:t>5</w:t>
      </w:r>
      <w:r w:rsidRPr="00BA70B4">
        <w:rPr>
          <w:rFonts w:ascii="Avenir Next LT Pro Demi" w:hAnsi="Avenir Next LT Pro Demi" w:cstheme="minorBidi"/>
        </w:rPr>
        <w:t xml:space="preserve"> Brown County 4-H Recognition Event on November</w:t>
      </w:r>
      <w:r w:rsidR="00504E34">
        <w:rPr>
          <w:rFonts w:ascii="Avenir Next LT Pro Demi" w:hAnsi="Avenir Next LT Pro Demi" w:cstheme="minorBidi"/>
        </w:rPr>
        <w:t xml:space="preserve"> </w:t>
      </w:r>
      <w:r w:rsidR="00E32A6C">
        <w:rPr>
          <w:rFonts w:ascii="Avenir Next LT Pro Demi" w:hAnsi="Avenir Next LT Pro Demi" w:cstheme="minorBidi"/>
        </w:rPr>
        <w:t>8</w:t>
      </w:r>
      <w:r w:rsidRPr="00BA70B4">
        <w:rPr>
          <w:rFonts w:ascii="Avenir Next LT Pro Demi" w:hAnsi="Avenir Next LT Pro Demi" w:cstheme="minorBidi"/>
        </w:rPr>
        <w:t>, 202</w:t>
      </w:r>
      <w:r w:rsidR="00E32A6C">
        <w:rPr>
          <w:rFonts w:ascii="Avenir Next LT Pro Demi" w:hAnsi="Avenir Next LT Pro Demi" w:cstheme="minorBidi"/>
        </w:rPr>
        <w:t>6</w:t>
      </w:r>
      <w:r w:rsidRPr="00BA70B4">
        <w:rPr>
          <w:rFonts w:asciiTheme="minorHAnsi" w:hAnsiTheme="minorHAnsi" w:cstheme="minorBidi"/>
        </w:rPr>
        <w:t>.</w:t>
      </w:r>
      <w:r w:rsidRPr="00BA70B4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2336" behindDoc="1" locked="0" layoutInCell="1" allowOverlap="1" wp14:anchorId="478DFE39" wp14:editId="2D5EA980">
            <wp:simplePos x="0" y="0"/>
            <wp:positionH relativeFrom="margin">
              <wp:posOffset>6019800</wp:posOffset>
            </wp:positionH>
            <wp:positionV relativeFrom="page">
              <wp:posOffset>9022080</wp:posOffset>
            </wp:positionV>
            <wp:extent cx="830580" cy="845185"/>
            <wp:effectExtent l="0" t="0" r="7620" b="0"/>
            <wp:wrapNone/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70B4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1312" behindDoc="1" locked="0" layoutInCell="1" allowOverlap="1" wp14:anchorId="23995058" wp14:editId="4BAC0653">
            <wp:simplePos x="0" y="0"/>
            <wp:positionH relativeFrom="column">
              <wp:posOffset>0</wp:posOffset>
            </wp:positionH>
            <wp:positionV relativeFrom="page">
              <wp:posOffset>9022080</wp:posOffset>
            </wp:positionV>
            <wp:extent cx="830580" cy="845185"/>
            <wp:effectExtent l="0" t="0" r="7620" b="0"/>
            <wp:wrapNone/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3B2872" w14:textId="77777777" w:rsidR="00BA70B4" w:rsidRPr="00DD149C" w:rsidRDefault="00BA70B4" w:rsidP="00DD149C">
      <w:pPr>
        <w:spacing w:before="100" w:beforeAutospacing="1"/>
        <w:rPr>
          <w:rFonts w:ascii="Verdana" w:hAnsi="Verdana"/>
          <w:color w:val="000000"/>
          <w:sz w:val="24"/>
          <w:szCs w:val="24"/>
        </w:rPr>
      </w:pPr>
    </w:p>
    <w:sectPr w:rsidR="00BA70B4" w:rsidRPr="00DD149C" w:rsidSect="00BA70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A7414"/>
    <w:multiLevelType w:val="multilevel"/>
    <w:tmpl w:val="041E3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6D668B"/>
    <w:multiLevelType w:val="multilevel"/>
    <w:tmpl w:val="78DA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1045975">
    <w:abstractNumId w:val="0"/>
  </w:num>
  <w:num w:numId="2" w16cid:durableId="203175643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B7"/>
    <w:rsid w:val="00061E21"/>
    <w:rsid w:val="003D6089"/>
    <w:rsid w:val="00504E34"/>
    <w:rsid w:val="00604410"/>
    <w:rsid w:val="00652E9F"/>
    <w:rsid w:val="00905F6C"/>
    <w:rsid w:val="00926518"/>
    <w:rsid w:val="009B64AD"/>
    <w:rsid w:val="009C6BFE"/>
    <w:rsid w:val="00A66C91"/>
    <w:rsid w:val="00A772E3"/>
    <w:rsid w:val="00BA70B4"/>
    <w:rsid w:val="00C2300E"/>
    <w:rsid w:val="00DD149C"/>
    <w:rsid w:val="00E32A6C"/>
    <w:rsid w:val="00EA2B1C"/>
    <w:rsid w:val="00F4683A"/>
    <w:rsid w:val="00F763B7"/>
    <w:rsid w:val="00FF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D0DDD"/>
  <w15:chartTrackingRefBased/>
  <w15:docId w15:val="{307ABCBE-D343-45EC-B33C-973AA53F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3B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63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63B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A66C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5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v2.4honline.co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Becca Wolff</dc:creator>
  <cp:keywords/>
  <dc:description/>
  <cp:lastModifiedBy>Tullar, Becca</cp:lastModifiedBy>
  <cp:revision>2</cp:revision>
  <dcterms:created xsi:type="dcterms:W3CDTF">2026-09-09T21:30:00Z</dcterms:created>
  <dcterms:modified xsi:type="dcterms:W3CDTF">2026-09-09T21:30:00Z</dcterms:modified>
</cp:coreProperties>
</file>